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3ACFF" w14:textId="1C04157C" w:rsidR="00DC4968" w:rsidRPr="00502BEE" w:rsidRDefault="00DC4968" w:rsidP="00DC4968">
      <w:pPr>
        <w:jc w:val="center"/>
        <w:rPr>
          <w:rFonts w:ascii="Avenir Book" w:hAnsi="Avenir Book"/>
          <w:b/>
          <w:sz w:val="26"/>
          <w:szCs w:val="26"/>
        </w:rPr>
      </w:pPr>
      <w:r w:rsidRPr="00502BEE">
        <w:rPr>
          <w:rFonts w:ascii="Avenir Book" w:hAnsi="Avenir Book"/>
          <w:b/>
          <w:i/>
          <w:noProof/>
          <w:sz w:val="26"/>
          <w:szCs w:val="26"/>
        </w:rPr>
        <w:drawing>
          <wp:anchor distT="0" distB="0" distL="114300" distR="114300" simplePos="0" relativeHeight="251656192" behindDoc="0" locked="0" layoutInCell="1" allowOverlap="1" wp14:anchorId="345559D6" wp14:editId="63B8F4AF">
            <wp:simplePos x="0" y="0"/>
            <wp:positionH relativeFrom="column">
              <wp:posOffset>120316</wp:posOffset>
            </wp:positionH>
            <wp:positionV relativeFrom="paragraph">
              <wp:posOffset>-200526</wp:posOffset>
            </wp:positionV>
            <wp:extent cx="629285" cy="493395"/>
            <wp:effectExtent l="0" t="0" r="0" b="1905"/>
            <wp:wrapNone/>
            <wp:docPr id="1" name="Picture 1" descr="../IMAGES/Pre_and_debrief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Pre_and_debriefin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285" cy="493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2BEE">
        <w:rPr>
          <w:rFonts w:ascii="Avenir Book" w:hAnsi="Avenir Book"/>
          <w:b/>
          <w:sz w:val="26"/>
          <w:szCs w:val="26"/>
        </w:rPr>
        <w:t>TIPS FOR GIVING EFFECTIVE FEEDBACK</w:t>
      </w:r>
    </w:p>
    <w:p w14:paraId="06BBEDCB" w14:textId="77777777" w:rsidR="00DC4968" w:rsidRPr="00502BEE" w:rsidRDefault="00DC4968" w:rsidP="00DC4968">
      <w:pPr>
        <w:ind w:leftChars="59" w:left="142"/>
        <w:rPr>
          <w:rFonts w:ascii="Avenir Book" w:hAnsi="Avenir Book"/>
          <w:sz w:val="22"/>
          <w:szCs w:val="22"/>
        </w:rPr>
      </w:pPr>
    </w:p>
    <w:p w14:paraId="729E43E8" w14:textId="0C30355A" w:rsidR="00DC4968" w:rsidRPr="00502BEE" w:rsidRDefault="00DC4968" w:rsidP="00DC4968">
      <w:pPr>
        <w:ind w:leftChars="59" w:left="142"/>
        <w:rPr>
          <w:rFonts w:ascii="Avenir Book" w:hAnsi="Avenir Book"/>
          <w:sz w:val="22"/>
          <w:szCs w:val="22"/>
        </w:rPr>
      </w:pPr>
      <w:r w:rsidRPr="00502BEE">
        <w:rPr>
          <w:rFonts w:ascii="Avenir Book" w:hAnsi="Avenir Book"/>
          <w:sz w:val="22"/>
          <w:szCs w:val="22"/>
        </w:rPr>
        <w:t>We asked teacher candidates (TCs), “What makes for effective feedback?” Here are some tips we heard from them that are consistent with research on effective feedback. These tips can be used for any kinds of feedback that you (mentors) provide.</w:t>
      </w:r>
    </w:p>
    <w:p w14:paraId="3CA02034" w14:textId="394F2BD8" w:rsidR="00DC4968" w:rsidRPr="00502BEE" w:rsidRDefault="00184B0A" w:rsidP="00DC4968">
      <w:pPr>
        <w:tabs>
          <w:tab w:val="left" w:pos="1428"/>
        </w:tabs>
        <w:rPr>
          <w:rFonts w:ascii="Avenir Book" w:hAnsi="Avenir Book"/>
          <w:sz w:val="22"/>
          <w:szCs w:val="22"/>
        </w:rPr>
      </w:pPr>
      <w:r>
        <w:rPr>
          <w:rFonts w:ascii="Avenir Book" w:hAnsi="Avenir Book"/>
          <w:noProof/>
          <w:sz w:val="22"/>
          <w:szCs w:val="22"/>
        </w:rPr>
        <mc:AlternateContent>
          <mc:Choice Requires="wps">
            <w:drawing>
              <wp:anchor distT="0" distB="0" distL="114300" distR="114300" simplePos="0" relativeHeight="251655167" behindDoc="0" locked="0" layoutInCell="1" allowOverlap="1" wp14:anchorId="22F3FF8E" wp14:editId="5FFE1CE6">
                <wp:simplePos x="0" y="0"/>
                <wp:positionH relativeFrom="margin">
                  <wp:posOffset>3019669</wp:posOffset>
                </wp:positionH>
                <wp:positionV relativeFrom="paragraph">
                  <wp:posOffset>4703837</wp:posOffset>
                </wp:positionV>
                <wp:extent cx="2895600" cy="1481992"/>
                <wp:effectExtent l="12700" t="12700" r="12700" b="29845"/>
                <wp:wrapNone/>
                <wp:docPr id="3" name="16-Point Star 3"/>
                <wp:cNvGraphicFramePr/>
                <a:graphic xmlns:a="http://schemas.openxmlformats.org/drawingml/2006/main">
                  <a:graphicData uri="http://schemas.microsoft.com/office/word/2010/wordprocessingShape">
                    <wps:wsp>
                      <wps:cNvSpPr/>
                      <wps:spPr>
                        <a:xfrm>
                          <a:off x="0" y="0"/>
                          <a:ext cx="2895600" cy="1481992"/>
                        </a:xfrm>
                        <a:prstGeom prst="star16">
                          <a:avLst>
                            <a:gd name="adj" fmla="val 40585"/>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5DDE2D3"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16-Point Star 3" o:spid="_x0000_s1026" type="#_x0000_t59" style="position:absolute;margin-left:237.75pt;margin-top:370.4pt;width:228pt;height:116.7pt;z-index:251655167;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" adj="2034" fillcolor="#e7e6e6 [3214]" strokecolor="black [3213]" strokeweight="1pt">
                <w10:wrap anchorx="margin"/>
              </v:shape>
            </w:pict>
          </mc:Fallback>
        </mc:AlternateContent>
      </w:r>
    </w:p>
    <w:tbl>
      <w:tblPr>
        <w:tblStyle w:val="TableGrid"/>
        <w:tblW w:w="0" w:type="auto"/>
        <w:tblInd w:w="137" w:type="dxa"/>
        <w:tblCellMar>
          <w:top w:w="170" w:type="dxa"/>
          <w:bottom w:w="170" w:type="dxa"/>
        </w:tblCellMar>
        <w:tblLook w:val="04A0" w:firstRow="1" w:lastRow="0" w:firstColumn="1" w:lastColumn="0" w:noHBand="0" w:noVBand="1"/>
      </w:tblPr>
      <w:tblGrid>
        <w:gridCol w:w="8930"/>
      </w:tblGrid>
      <w:tr w:rsidR="00DC4968" w:rsidRPr="00502BEE" w14:paraId="78936C71" w14:textId="77777777" w:rsidTr="00B42EA0">
        <w:tc>
          <w:tcPr>
            <w:tcW w:w="8930" w:type="dxa"/>
          </w:tcPr>
          <w:p w14:paraId="59C3CD7D" w14:textId="7EDFDEC2" w:rsidR="00CA0D5A" w:rsidRDefault="00880D8A" w:rsidP="00CA0D5A">
            <w:pPr>
              <w:ind w:leftChars="72" w:left="455" w:hangingChars="128" w:hanging="282"/>
              <w:rPr>
                <w:rFonts w:ascii="Avenir Book" w:hAnsi="Avenir Book"/>
                <w:sz w:val="22"/>
                <w:szCs w:val="22"/>
              </w:rPr>
            </w:pPr>
            <w:r w:rsidRPr="00502BEE">
              <w:rPr>
                <w:rFonts w:ascii="Avenir Book" w:hAnsi="Avenir Book"/>
                <w:sz w:val="22"/>
                <w:szCs w:val="22"/>
              </w:rPr>
              <w:sym w:font="Wingdings" w:char="F071"/>
            </w:r>
            <w:r w:rsidRPr="00502BEE">
              <w:rPr>
                <w:rFonts w:ascii="Avenir Book" w:hAnsi="Avenir Book"/>
                <w:sz w:val="22"/>
                <w:szCs w:val="22"/>
              </w:rPr>
              <w:t xml:space="preserve"> </w:t>
            </w:r>
            <w:r>
              <w:rPr>
                <w:rFonts w:ascii="Avenir Book" w:hAnsi="Avenir Book"/>
                <w:sz w:val="22"/>
                <w:szCs w:val="22"/>
              </w:rPr>
              <w:t>Before observing, talk about a goal/strategy, what to watch for, and what (if any) data to collect during the observation.</w:t>
            </w:r>
          </w:p>
          <w:p w14:paraId="2606CDC8" w14:textId="77777777" w:rsidR="00CA0D5A" w:rsidRDefault="00CA0D5A" w:rsidP="00CA0D5A">
            <w:pPr>
              <w:ind w:leftChars="72" w:left="455" w:hangingChars="128" w:hanging="282"/>
              <w:rPr>
                <w:rFonts w:ascii="Avenir Book" w:hAnsi="Avenir Book"/>
                <w:sz w:val="22"/>
                <w:szCs w:val="22"/>
              </w:rPr>
            </w:pPr>
          </w:p>
          <w:p w14:paraId="4320574C" w14:textId="135BF69A" w:rsidR="00880D8A" w:rsidRPr="00CA0D5A" w:rsidRDefault="00880D8A" w:rsidP="00CA0D5A">
            <w:pPr>
              <w:ind w:leftChars="72" w:left="455" w:hangingChars="128" w:hanging="282"/>
              <w:rPr>
                <w:rFonts w:ascii="Avenir Book" w:hAnsi="Avenir Book"/>
                <w:sz w:val="22"/>
                <w:szCs w:val="22"/>
              </w:rPr>
            </w:pPr>
            <w:r w:rsidRPr="00502BEE">
              <w:rPr>
                <w:rFonts w:ascii="Avenir Book" w:hAnsi="Avenir Book"/>
                <w:sz w:val="22"/>
                <w:szCs w:val="22"/>
              </w:rPr>
              <w:sym w:font="Wingdings" w:char="F071"/>
            </w:r>
            <w:r w:rsidRPr="00502BEE">
              <w:rPr>
                <w:rFonts w:ascii="Avenir Book" w:hAnsi="Avenir Book"/>
                <w:sz w:val="22"/>
                <w:szCs w:val="22"/>
              </w:rPr>
              <w:t xml:space="preserve"> </w:t>
            </w:r>
            <w:r>
              <w:rPr>
                <w:rFonts w:ascii="Avenir Book" w:hAnsi="Avenir Book"/>
                <w:sz w:val="22"/>
                <w:szCs w:val="22"/>
              </w:rPr>
              <w:t>Provide time for you</w:t>
            </w:r>
            <w:r w:rsidR="00CA0D5A">
              <w:rPr>
                <w:rFonts w:ascii="Avenir Book" w:hAnsi="Avenir Book"/>
                <w:sz w:val="22"/>
                <w:szCs w:val="22"/>
              </w:rPr>
              <w:t xml:space="preserve"> to</w:t>
            </w:r>
            <w:r>
              <w:rPr>
                <w:rFonts w:ascii="Avenir Book" w:hAnsi="Avenir Book"/>
                <w:sz w:val="22"/>
                <w:szCs w:val="22"/>
              </w:rPr>
              <w:t xml:space="preserve"> both independently reflect</w:t>
            </w:r>
            <w:r w:rsidR="00CA0D5A">
              <w:rPr>
                <w:rFonts w:ascii="Avenir Book" w:hAnsi="Avenir Book"/>
                <w:sz w:val="22"/>
                <w:szCs w:val="22"/>
              </w:rPr>
              <w:t xml:space="preserve"> without judgment, focusing</w:t>
            </w:r>
            <w:r w:rsidR="00CA0D5A" w:rsidRPr="00502BEE">
              <w:rPr>
                <w:rFonts w:ascii="Avenir Book" w:hAnsi="Avenir Book"/>
                <w:sz w:val="22"/>
                <w:szCs w:val="22"/>
              </w:rPr>
              <w:t xml:space="preserve"> on TCs’ selected </w:t>
            </w:r>
            <w:r w:rsidR="00CA0D5A">
              <w:rPr>
                <w:rFonts w:ascii="Avenir Book" w:hAnsi="Avenir Book"/>
                <w:sz w:val="22"/>
                <w:szCs w:val="22"/>
              </w:rPr>
              <w:t>goal</w:t>
            </w:r>
            <w:r w:rsidR="00CA0D5A" w:rsidRPr="00502BEE">
              <w:rPr>
                <w:rFonts w:ascii="Avenir Book" w:hAnsi="Avenir Book"/>
                <w:sz w:val="22"/>
                <w:szCs w:val="22"/>
              </w:rPr>
              <w:t>.</w:t>
            </w:r>
          </w:p>
          <w:p w14:paraId="4AC1E410" w14:textId="77777777" w:rsidR="00880D8A" w:rsidRPr="00502BEE" w:rsidRDefault="00880D8A" w:rsidP="00880D8A">
            <w:pPr>
              <w:rPr>
                <w:rFonts w:ascii="Avenir Book" w:hAnsi="Avenir Book"/>
                <w:sz w:val="16"/>
                <w:szCs w:val="16"/>
                <w:lang w:eastAsia="ko-KR"/>
              </w:rPr>
            </w:pPr>
          </w:p>
          <w:p w14:paraId="0D7F2BDA" w14:textId="02562F13" w:rsidR="00CA0D5A" w:rsidRDefault="00CA0D5A" w:rsidP="00CA0D5A">
            <w:pPr>
              <w:ind w:leftChars="72" w:left="461" w:hanging="288"/>
              <w:rPr>
                <w:rFonts w:ascii="Avenir Book" w:hAnsi="Avenir Book"/>
                <w:sz w:val="22"/>
                <w:szCs w:val="22"/>
              </w:rPr>
            </w:pPr>
            <w:r w:rsidRPr="00502BEE">
              <w:rPr>
                <w:rFonts w:ascii="Avenir Book" w:hAnsi="Avenir Book"/>
                <w:sz w:val="22"/>
                <w:szCs w:val="22"/>
              </w:rPr>
              <w:sym w:font="Wingdings" w:char="F071"/>
            </w:r>
            <w:r w:rsidRPr="00502BEE">
              <w:rPr>
                <w:rFonts w:ascii="Avenir Book" w:hAnsi="Avenir Book"/>
                <w:sz w:val="22"/>
                <w:szCs w:val="22"/>
              </w:rPr>
              <w:t xml:space="preserve"> </w:t>
            </w:r>
            <w:r>
              <w:rPr>
                <w:rFonts w:ascii="Avenir Book" w:hAnsi="Avenir Book"/>
                <w:sz w:val="22"/>
                <w:szCs w:val="22"/>
              </w:rPr>
              <w:t>Invite</w:t>
            </w:r>
            <w:r w:rsidRPr="00502BEE">
              <w:rPr>
                <w:rFonts w:ascii="Avenir Book" w:hAnsi="Avenir Book"/>
                <w:sz w:val="22"/>
                <w:szCs w:val="22"/>
              </w:rPr>
              <w:t xml:space="preserve"> responses from TCs</w:t>
            </w:r>
            <w:r>
              <w:rPr>
                <w:rFonts w:ascii="Avenir Book" w:hAnsi="Avenir Book"/>
                <w:sz w:val="22"/>
                <w:szCs w:val="22"/>
              </w:rPr>
              <w:t xml:space="preserve"> about students first.</w:t>
            </w:r>
          </w:p>
          <w:p w14:paraId="62C1F461" w14:textId="4AD9A1A8" w:rsidR="00CA0D5A" w:rsidRPr="00880D8A" w:rsidRDefault="00CA0D5A" w:rsidP="00CA0D5A">
            <w:pPr>
              <w:ind w:leftChars="307" w:left="737"/>
              <w:rPr>
                <w:rFonts w:ascii="Avenir Book" w:hAnsi="Avenir Book"/>
                <w:i/>
                <w:sz w:val="22"/>
                <w:szCs w:val="22"/>
              </w:rPr>
            </w:pPr>
            <w:r w:rsidRPr="00502BEE">
              <w:rPr>
                <w:rFonts w:ascii="Avenir Book" w:hAnsi="Avenir Book"/>
                <w:b/>
                <w:i/>
                <w:sz w:val="22"/>
                <w:szCs w:val="22"/>
              </w:rPr>
              <w:t>Tip:</w:t>
            </w:r>
            <w:r w:rsidRPr="00502BEE">
              <w:rPr>
                <w:rFonts w:ascii="Avenir Book" w:hAnsi="Avenir Book"/>
                <w:i/>
                <w:sz w:val="22"/>
                <w:szCs w:val="22"/>
              </w:rPr>
              <w:t xml:space="preserve"> </w:t>
            </w:r>
            <w:r>
              <w:rPr>
                <w:rFonts w:ascii="Avenir Book" w:hAnsi="Avenir Book"/>
                <w:i/>
                <w:sz w:val="22"/>
                <w:szCs w:val="22"/>
              </w:rPr>
              <w:t>Start by asking “What did you see and hear kids doing today in response to your instruction?</w:t>
            </w:r>
          </w:p>
          <w:p w14:paraId="4DA56A7A" w14:textId="3A22CC42" w:rsidR="00CA0D5A" w:rsidRDefault="00CA0D5A" w:rsidP="00B42EA0">
            <w:pPr>
              <w:ind w:leftChars="72" w:left="455" w:hangingChars="128" w:hanging="282"/>
              <w:rPr>
                <w:rFonts w:ascii="Avenir Book" w:hAnsi="Avenir Book"/>
                <w:sz w:val="22"/>
                <w:szCs w:val="22"/>
              </w:rPr>
            </w:pPr>
          </w:p>
          <w:p w14:paraId="4CBCB6C6" w14:textId="5D8AFC86" w:rsidR="00CA0D5A" w:rsidRPr="00CA0D5A" w:rsidRDefault="00CA0D5A" w:rsidP="00CA0D5A">
            <w:pPr>
              <w:ind w:leftChars="72" w:left="455" w:hangingChars="128" w:hanging="282"/>
              <w:rPr>
                <w:rFonts w:ascii="Avenir Book" w:hAnsi="Avenir Book"/>
                <w:i/>
                <w:sz w:val="22"/>
                <w:szCs w:val="22"/>
              </w:rPr>
            </w:pPr>
            <w:r w:rsidRPr="00502BEE">
              <w:rPr>
                <w:rFonts w:ascii="Avenir Book" w:hAnsi="Avenir Book"/>
                <w:sz w:val="22"/>
                <w:szCs w:val="22"/>
              </w:rPr>
              <w:sym w:font="Wingdings" w:char="F071"/>
            </w:r>
            <w:r w:rsidRPr="00502BEE">
              <w:rPr>
                <w:rFonts w:ascii="Avenir Book" w:hAnsi="Avenir Book"/>
                <w:sz w:val="22"/>
                <w:szCs w:val="22"/>
              </w:rPr>
              <w:t xml:space="preserve"> </w:t>
            </w:r>
            <w:r>
              <w:rPr>
                <w:rFonts w:ascii="Avenir Book" w:hAnsi="Avenir Book"/>
                <w:sz w:val="22"/>
                <w:szCs w:val="22"/>
              </w:rPr>
              <w:t>Share</w:t>
            </w:r>
            <w:r w:rsidRPr="00502BEE">
              <w:rPr>
                <w:rFonts w:ascii="Avenir Book" w:hAnsi="Avenir Book"/>
                <w:sz w:val="22"/>
                <w:szCs w:val="22"/>
              </w:rPr>
              <w:t xml:space="preserve"> concrete examples from class (observations you made, student work, data).</w:t>
            </w:r>
            <w:r>
              <w:rPr>
                <w:rFonts w:ascii="Avenir Book" w:hAnsi="Avenir Book"/>
                <w:i/>
                <w:sz w:val="22"/>
                <w:szCs w:val="22"/>
              </w:rPr>
              <w:t xml:space="preserve"> </w:t>
            </w:r>
          </w:p>
          <w:p w14:paraId="2E683A3D" w14:textId="77777777" w:rsidR="00CA0D5A" w:rsidRPr="00502BEE" w:rsidRDefault="00CA0D5A" w:rsidP="00CA0D5A">
            <w:pPr>
              <w:rPr>
                <w:rFonts w:ascii="Avenir Book" w:hAnsi="Avenir Book"/>
                <w:sz w:val="22"/>
                <w:szCs w:val="22"/>
              </w:rPr>
            </w:pPr>
          </w:p>
          <w:p w14:paraId="6F8F0E20" w14:textId="3A8B7FF8" w:rsidR="00CA0D5A" w:rsidRDefault="00CA0D5A" w:rsidP="00CA0D5A">
            <w:pPr>
              <w:ind w:leftChars="72" w:left="472" w:hanging="299"/>
              <w:rPr>
                <w:rFonts w:ascii="Avenir Book" w:hAnsi="Avenir Book"/>
                <w:sz w:val="22"/>
                <w:szCs w:val="22"/>
              </w:rPr>
            </w:pPr>
            <w:r w:rsidRPr="00502BEE">
              <w:rPr>
                <w:rFonts w:ascii="Avenir Book" w:hAnsi="Avenir Book"/>
                <w:sz w:val="22"/>
                <w:szCs w:val="22"/>
              </w:rPr>
              <w:sym w:font="Wingdings" w:char="F071"/>
            </w:r>
            <w:r>
              <w:rPr>
                <w:rFonts w:ascii="Avenir Book" w:hAnsi="Avenir Book"/>
                <w:sz w:val="22"/>
                <w:szCs w:val="22"/>
              </w:rPr>
              <w:t xml:space="preserve"> Encourage cause and effect reasoning to connect instructional choices and student responses.</w:t>
            </w:r>
          </w:p>
          <w:p w14:paraId="1A789CA6" w14:textId="77777777" w:rsidR="00DC4968" w:rsidRPr="00502BEE" w:rsidRDefault="00DC4968" w:rsidP="00B42EA0">
            <w:pPr>
              <w:ind w:leftChars="72" w:left="378" w:hangingChars="128" w:hanging="205"/>
              <w:rPr>
                <w:rFonts w:ascii="Avenir Book" w:hAnsi="Avenir Book"/>
                <w:sz w:val="16"/>
                <w:szCs w:val="16"/>
                <w:lang w:eastAsia="ko-KR"/>
              </w:rPr>
            </w:pPr>
          </w:p>
          <w:p w14:paraId="201E46FA" w14:textId="590C44E3" w:rsidR="00DC4968" w:rsidRPr="00502BEE" w:rsidRDefault="00DC4968" w:rsidP="00B42EA0">
            <w:pPr>
              <w:ind w:leftChars="72" w:left="455" w:hangingChars="128" w:hanging="282"/>
              <w:rPr>
                <w:rFonts w:ascii="Avenir Book" w:hAnsi="Avenir Book"/>
                <w:sz w:val="22"/>
                <w:szCs w:val="22"/>
              </w:rPr>
            </w:pPr>
            <w:r w:rsidRPr="00502BEE">
              <w:rPr>
                <w:rFonts w:ascii="Avenir Book" w:hAnsi="Avenir Book"/>
                <w:sz w:val="22"/>
                <w:szCs w:val="22"/>
              </w:rPr>
              <w:sym w:font="Wingdings" w:char="F071"/>
            </w:r>
            <w:r w:rsidRPr="00502BEE">
              <w:rPr>
                <w:rFonts w:ascii="Avenir Book" w:hAnsi="Avenir Book"/>
                <w:sz w:val="22"/>
                <w:szCs w:val="22"/>
              </w:rPr>
              <w:t xml:space="preserve"> Include reasoning with any suggestions you make (e.g., why something would or would not work; trade-offs; connections to broader objectives/goals for student learning). </w:t>
            </w:r>
          </w:p>
          <w:p w14:paraId="4495A0EA" w14:textId="0159A098" w:rsidR="00DC4968" w:rsidRPr="00502BEE" w:rsidRDefault="00DC4968" w:rsidP="00502BEE">
            <w:pPr>
              <w:ind w:leftChars="307" w:left="737"/>
              <w:rPr>
                <w:rFonts w:ascii="Avenir Book" w:hAnsi="Avenir Book"/>
                <w:i/>
                <w:sz w:val="22"/>
                <w:szCs w:val="22"/>
              </w:rPr>
            </w:pPr>
            <w:r w:rsidRPr="00502BEE">
              <w:rPr>
                <w:rFonts w:ascii="Avenir Book" w:hAnsi="Avenir Book"/>
                <w:b/>
                <w:i/>
                <w:sz w:val="22"/>
                <w:szCs w:val="22"/>
              </w:rPr>
              <w:t>Tip:</w:t>
            </w:r>
            <w:r w:rsidRPr="00502BEE">
              <w:rPr>
                <w:rFonts w:ascii="Avenir Book" w:hAnsi="Avenir Book"/>
                <w:i/>
                <w:sz w:val="22"/>
                <w:szCs w:val="22"/>
              </w:rPr>
              <w:t xml:space="preserve"> Share your experiences from previous years.</w:t>
            </w:r>
          </w:p>
          <w:p w14:paraId="3B4AFE69" w14:textId="77777777" w:rsidR="00DC4968" w:rsidRPr="00502BEE" w:rsidRDefault="00DC4968" w:rsidP="00B42EA0">
            <w:pPr>
              <w:ind w:leftChars="72" w:left="173"/>
              <w:rPr>
                <w:rFonts w:ascii="Avenir Book" w:hAnsi="Avenir Book"/>
                <w:sz w:val="16"/>
                <w:szCs w:val="16"/>
              </w:rPr>
            </w:pPr>
          </w:p>
          <w:p w14:paraId="35466CD1" w14:textId="39FD1436" w:rsidR="00CA0D5A" w:rsidRPr="00502BEE" w:rsidRDefault="00CA0D5A" w:rsidP="00CA0D5A">
            <w:pPr>
              <w:ind w:leftChars="72" w:left="455" w:hangingChars="128" w:hanging="282"/>
              <w:rPr>
                <w:rFonts w:ascii="Avenir Book" w:hAnsi="Avenir Book"/>
                <w:sz w:val="22"/>
                <w:szCs w:val="22"/>
              </w:rPr>
            </w:pPr>
            <w:r w:rsidRPr="00502BEE">
              <w:rPr>
                <w:rFonts w:ascii="Avenir Book" w:hAnsi="Avenir Book"/>
                <w:sz w:val="22"/>
                <w:szCs w:val="22"/>
              </w:rPr>
              <w:sym w:font="Wingdings" w:char="F071"/>
            </w:r>
            <w:r w:rsidRPr="00502BEE">
              <w:rPr>
                <w:rFonts w:ascii="Avenir Book" w:hAnsi="Avenir Book"/>
                <w:sz w:val="22"/>
                <w:szCs w:val="22"/>
              </w:rPr>
              <w:t xml:space="preserve"> Identify </w:t>
            </w:r>
            <w:r w:rsidRPr="00502BEE">
              <w:rPr>
                <w:rFonts w:ascii="Avenir Book" w:hAnsi="Avenir Book"/>
                <w:sz w:val="22"/>
                <w:szCs w:val="22"/>
                <w:u w:val="single"/>
              </w:rPr>
              <w:t>specific</w:t>
            </w:r>
            <w:r w:rsidRPr="00502BEE">
              <w:rPr>
                <w:rFonts w:ascii="Avenir Book" w:hAnsi="Avenir Book"/>
                <w:sz w:val="22"/>
                <w:szCs w:val="22"/>
              </w:rPr>
              <w:t xml:space="preserve"> things that </w:t>
            </w:r>
            <w:r>
              <w:rPr>
                <w:rFonts w:ascii="Avenir Book" w:hAnsi="Avenir Book"/>
                <w:sz w:val="22"/>
                <w:szCs w:val="22"/>
              </w:rPr>
              <w:t>went</w:t>
            </w:r>
            <w:r w:rsidRPr="00502BEE">
              <w:rPr>
                <w:rFonts w:ascii="Avenir Book" w:hAnsi="Avenir Book"/>
                <w:sz w:val="22"/>
                <w:szCs w:val="22"/>
              </w:rPr>
              <w:t xml:space="preserve"> well </w:t>
            </w:r>
            <w:r w:rsidRPr="00502BEE">
              <w:rPr>
                <w:rFonts w:ascii="Avenir Book" w:hAnsi="Avenir Book"/>
                <w:b/>
                <w:i/>
                <w:sz w:val="22"/>
                <w:szCs w:val="22"/>
              </w:rPr>
              <w:t>and</w:t>
            </w:r>
            <w:r w:rsidRPr="00502BEE">
              <w:rPr>
                <w:rFonts w:ascii="Avenir Book" w:hAnsi="Avenir Book"/>
                <w:sz w:val="22"/>
                <w:szCs w:val="22"/>
              </w:rPr>
              <w:t xml:space="preserve"> can </w:t>
            </w:r>
            <w:r>
              <w:rPr>
                <w:rFonts w:ascii="Avenir Book" w:hAnsi="Avenir Book"/>
                <w:sz w:val="22"/>
                <w:szCs w:val="22"/>
              </w:rPr>
              <w:t>be</w:t>
            </w:r>
            <w:r w:rsidRPr="00502BEE">
              <w:rPr>
                <w:rFonts w:ascii="Avenir Book" w:hAnsi="Avenir Book"/>
                <w:sz w:val="22"/>
                <w:szCs w:val="22"/>
              </w:rPr>
              <w:t xml:space="preserve"> better. (Both!)</w:t>
            </w:r>
          </w:p>
          <w:p w14:paraId="3C34A4AE" w14:textId="086E4E47" w:rsidR="00CA0D5A" w:rsidRPr="00502BEE" w:rsidRDefault="00CA0D5A" w:rsidP="00CA0D5A">
            <w:pPr>
              <w:ind w:leftChars="72" w:left="173"/>
              <w:rPr>
                <w:rFonts w:ascii="Avenir Book" w:hAnsi="Avenir Book"/>
                <w:sz w:val="22"/>
                <w:szCs w:val="22"/>
              </w:rPr>
            </w:pPr>
          </w:p>
          <w:p w14:paraId="63FAF96E" w14:textId="407AF83B" w:rsidR="00DC4968" w:rsidRPr="00502BEE" w:rsidRDefault="00323A53" w:rsidP="00323A53">
            <w:pPr>
              <w:ind w:leftChars="72" w:left="455" w:hangingChars="128" w:hanging="282"/>
              <w:rPr>
                <w:rFonts w:ascii="Avenir Book" w:hAnsi="Avenir Book"/>
                <w:sz w:val="22"/>
                <w:szCs w:val="22"/>
              </w:rPr>
            </w:pPr>
            <w:r w:rsidRPr="00502BEE">
              <w:rPr>
                <w:rFonts w:ascii="Avenir Book" w:hAnsi="Avenir Book"/>
                <w:sz w:val="22"/>
                <w:szCs w:val="22"/>
              </w:rPr>
              <w:sym w:font="Wingdings" w:char="F071"/>
            </w:r>
            <w:r w:rsidR="00DC4968" w:rsidRPr="00502BEE">
              <w:rPr>
                <w:rFonts w:ascii="Avenir Book" w:hAnsi="Avenir Book"/>
                <w:sz w:val="22"/>
                <w:szCs w:val="22"/>
              </w:rPr>
              <w:t xml:space="preserve"> Give immediate feedback on things that TCs can try (again) soon.</w:t>
            </w:r>
          </w:p>
          <w:p w14:paraId="60C6E6F8" w14:textId="2C1CFD73" w:rsidR="00DC4968" w:rsidRPr="00502BEE" w:rsidRDefault="00CA0D5A" w:rsidP="00CA0D5A">
            <w:pPr>
              <w:ind w:left="742"/>
              <w:rPr>
                <w:rFonts w:ascii="Avenir Book" w:hAnsi="Avenir Book"/>
                <w:sz w:val="22"/>
                <w:szCs w:val="22"/>
              </w:rPr>
            </w:pPr>
            <w:r w:rsidRPr="00502BEE">
              <w:rPr>
                <w:rFonts w:ascii="Avenir Book" w:hAnsi="Avenir Book"/>
                <w:b/>
                <w:i/>
                <w:sz w:val="22"/>
                <w:szCs w:val="22"/>
              </w:rPr>
              <w:t>Tip:</w:t>
            </w:r>
            <w:r w:rsidRPr="00502BEE">
              <w:rPr>
                <w:rFonts w:ascii="Avenir Book" w:hAnsi="Avenir Book"/>
                <w:i/>
                <w:sz w:val="22"/>
                <w:szCs w:val="22"/>
              </w:rPr>
              <w:t xml:space="preserve"> </w:t>
            </w:r>
            <w:r w:rsidR="00DC4968" w:rsidRPr="00502BEE">
              <w:rPr>
                <w:rFonts w:ascii="Avenir Book" w:hAnsi="Avenir Book"/>
                <w:sz w:val="22"/>
                <w:szCs w:val="22"/>
              </w:rPr>
              <w:t>Share some options for activities and related resources</w:t>
            </w:r>
            <w:r>
              <w:rPr>
                <w:rFonts w:ascii="Avenir Book" w:hAnsi="Avenir Book"/>
                <w:sz w:val="22"/>
                <w:szCs w:val="22"/>
              </w:rPr>
              <w:t xml:space="preserve"> if applicable.</w:t>
            </w:r>
          </w:p>
          <w:p w14:paraId="0A4EAB6C" w14:textId="440C5C2D" w:rsidR="00CA0D5A" w:rsidRPr="00502BEE" w:rsidRDefault="00184B0A" w:rsidP="00CA0D5A">
            <w:pPr>
              <w:rPr>
                <w:rFonts w:ascii="Avenir Book" w:hAnsi="Avenir Book"/>
                <w:sz w:val="22"/>
                <w:szCs w:val="22"/>
              </w:rPr>
            </w:pPr>
            <w:r>
              <w:rPr>
                <w:rFonts w:ascii="Avenir Book" w:hAnsi="Avenir Book"/>
                <w:noProof/>
                <w:sz w:val="22"/>
                <w:szCs w:val="22"/>
              </w:rPr>
              <mc:AlternateContent>
                <mc:Choice Requires="wps">
                  <w:drawing>
                    <wp:anchor distT="0" distB="0" distL="114300" distR="114300" simplePos="0" relativeHeight="251661312" behindDoc="0" locked="0" layoutInCell="1" allowOverlap="1" wp14:anchorId="35C2C430" wp14:editId="0AB67AC6">
                      <wp:simplePos x="0" y="0"/>
                      <wp:positionH relativeFrom="column">
                        <wp:posOffset>3222625</wp:posOffset>
                      </wp:positionH>
                      <wp:positionV relativeFrom="paragraph">
                        <wp:posOffset>174430</wp:posOffset>
                      </wp:positionV>
                      <wp:extent cx="2193925" cy="105791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93925" cy="1057910"/>
                              </a:xfrm>
                              <a:prstGeom prst="rect">
                                <a:avLst/>
                              </a:prstGeom>
                              <a:noFill/>
                              <a:ln w="6350">
                                <a:noFill/>
                              </a:ln>
                            </wps:spPr>
                            <wps:txbx>
                              <w:txbxContent>
                                <w:p w14:paraId="6DAEC375" w14:textId="77777777" w:rsidR="00437293" w:rsidRPr="00437293" w:rsidRDefault="00437293" w:rsidP="00437293">
                                  <w:pPr>
                                    <w:jc w:val="center"/>
                                    <w:rPr>
                                      <w:rFonts w:ascii="Avenir Book" w:hAnsi="Avenir Book"/>
                                      <w:color w:val="000000" w:themeColor="text1"/>
                                      <w:sz w:val="22"/>
                                      <w:szCs w:val="22"/>
                                    </w:rPr>
                                  </w:pPr>
                                  <w:r w:rsidRPr="00437293">
                                    <w:rPr>
                                      <w:rFonts w:ascii="Avenir Book" w:hAnsi="Avenir Book"/>
                                      <w:color w:val="000000" w:themeColor="text1"/>
                                      <w:sz w:val="22"/>
                                      <w:szCs w:val="22"/>
                                    </w:rPr>
                                    <w:t xml:space="preserve">Give feedback on the </w:t>
                                  </w:r>
                                </w:p>
                                <w:p w14:paraId="228ADB61" w14:textId="77777777" w:rsidR="00437293" w:rsidRDefault="00437293" w:rsidP="00437293">
                                  <w:pPr>
                                    <w:jc w:val="center"/>
                                    <w:rPr>
                                      <w:rFonts w:ascii="Avenir Book" w:hAnsi="Avenir Book"/>
                                      <w:color w:val="000000" w:themeColor="text1"/>
                                      <w:sz w:val="22"/>
                                      <w:szCs w:val="22"/>
                                    </w:rPr>
                                  </w:pPr>
                                  <w:r w:rsidRPr="00437293">
                                    <w:rPr>
                                      <w:rFonts w:ascii="Avenir Book" w:hAnsi="Avenir Book"/>
                                      <w:color w:val="000000" w:themeColor="text1"/>
                                      <w:sz w:val="22"/>
                                      <w:szCs w:val="22"/>
                                    </w:rPr>
                                    <w:t>same area of focus three times so that TCs can strengthen</w:t>
                                  </w:r>
                                </w:p>
                                <w:p w14:paraId="07287777" w14:textId="77777777" w:rsidR="00437293" w:rsidRDefault="00437293" w:rsidP="00437293">
                                  <w:pPr>
                                    <w:jc w:val="center"/>
                                    <w:rPr>
                                      <w:rFonts w:ascii="Avenir Book" w:hAnsi="Avenir Book"/>
                                      <w:color w:val="000000" w:themeColor="text1"/>
                                      <w:sz w:val="22"/>
                                      <w:szCs w:val="22"/>
                                    </w:rPr>
                                  </w:pPr>
                                  <w:r w:rsidRPr="00437293">
                                    <w:rPr>
                                      <w:rFonts w:ascii="Avenir Book" w:hAnsi="Avenir Book"/>
                                      <w:color w:val="000000" w:themeColor="text1"/>
                                      <w:sz w:val="22"/>
                                      <w:szCs w:val="22"/>
                                    </w:rPr>
                                    <w:t xml:space="preserve">their practices and you </w:t>
                                  </w:r>
                                </w:p>
                                <w:p w14:paraId="1167085C" w14:textId="42644456" w:rsidR="00437293" w:rsidRPr="00437293" w:rsidRDefault="00437293" w:rsidP="00437293">
                                  <w:pPr>
                                    <w:jc w:val="center"/>
                                    <w:rPr>
                                      <w:rFonts w:ascii="Avenir Book" w:hAnsi="Avenir Book"/>
                                      <w:color w:val="000000" w:themeColor="text1"/>
                                      <w:sz w:val="22"/>
                                      <w:szCs w:val="22"/>
                                    </w:rPr>
                                  </w:pPr>
                                  <w:r w:rsidRPr="00437293">
                                    <w:rPr>
                                      <w:rFonts w:ascii="Avenir Book" w:hAnsi="Avenir Book"/>
                                      <w:color w:val="000000" w:themeColor="text1"/>
                                      <w:sz w:val="22"/>
                                      <w:szCs w:val="22"/>
                                    </w:rPr>
                                    <w:t>can discuss progress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C2C430" id="_x0000_t202" coordsize="21600,21600" o:spt="202" path="m,l,21600r21600,l21600,xe">
                      <v:stroke joinstyle="miter"/>
                      <v:path gradientshapeok="t" o:connecttype="rect"/>
                    </v:shapetype>
                    <v:shape id="Text Box 4" o:spid="_x0000_s1026" type="#_x0000_t202" style="position:absolute;margin-left:253.75pt;margin-top:13.75pt;width:172.75pt;height:83.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" filled="f" stroked="f" strokeweight=".5pt">
                      <v:textbox>
                        <w:txbxContent>
                          <w:p w14:paraId="6DAEC375" w14:textId="77777777" w:rsidR="00437293" w:rsidRPr="00437293" w:rsidRDefault="00437293" w:rsidP="00437293">
                            <w:pPr>
                              <w:jc w:val="center"/>
                              <w:rPr>
                                <w:rFonts w:ascii="Avenir Book" w:hAnsi="Avenir Book"/>
                                <w:color w:val="000000" w:themeColor="text1"/>
                                <w:sz w:val="22"/>
                                <w:szCs w:val="22"/>
                              </w:rPr>
                            </w:pPr>
                            <w:r w:rsidRPr="00437293">
                              <w:rPr>
                                <w:rFonts w:ascii="Avenir Book" w:hAnsi="Avenir Book"/>
                                <w:color w:val="000000" w:themeColor="text1"/>
                                <w:sz w:val="22"/>
                                <w:szCs w:val="22"/>
                              </w:rPr>
                              <w:t xml:space="preserve">Give feedback on the </w:t>
                            </w:r>
                          </w:p>
                          <w:p w14:paraId="228ADB61" w14:textId="77777777" w:rsidR="00437293" w:rsidRDefault="00437293" w:rsidP="00437293">
                            <w:pPr>
                              <w:jc w:val="center"/>
                              <w:rPr>
                                <w:rFonts w:ascii="Avenir Book" w:hAnsi="Avenir Book"/>
                                <w:color w:val="000000" w:themeColor="text1"/>
                                <w:sz w:val="22"/>
                                <w:szCs w:val="22"/>
                              </w:rPr>
                            </w:pPr>
                            <w:r w:rsidRPr="00437293">
                              <w:rPr>
                                <w:rFonts w:ascii="Avenir Book" w:hAnsi="Avenir Book"/>
                                <w:color w:val="000000" w:themeColor="text1"/>
                                <w:sz w:val="22"/>
                                <w:szCs w:val="22"/>
                              </w:rPr>
                              <w:t>same area of focus three times so that TCs can strengthen</w:t>
                            </w:r>
                          </w:p>
                          <w:p w14:paraId="07287777" w14:textId="77777777" w:rsidR="00437293" w:rsidRDefault="00437293" w:rsidP="00437293">
                            <w:pPr>
                              <w:jc w:val="center"/>
                              <w:rPr>
                                <w:rFonts w:ascii="Avenir Book" w:hAnsi="Avenir Book"/>
                                <w:color w:val="000000" w:themeColor="text1"/>
                                <w:sz w:val="22"/>
                                <w:szCs w:val="22"/>
                              </w:rPr>
                            </w:pPr>
                            <w:r w:rsidRPr="00437293">
                              <w:rPr>
                                <w:rFonts w:ascii="Avenir Book" w:hAnsi="Avenir Book"/>
                                <w:color w:val="000000" w:themeColor="text1"/>
                                <w:sz w:val="22"/>
                                <w:szCs w:val="22"/>
                              </w:rPr>
                              <w:t xml:space="preserve">their practices and you </w:t>
                            </w:r>
                          </w:p>
                          <w:p w14:paraId="1167085C" w14:textId="42644456" w:rsidR="00437293" w:rsidRPr="00437293" w:rsidRDefault="00437293" w:rsidP="00437293">
                            <w:pPr>
                              <w:jc w:val="center"/>
                              <w:rPr>
                                <w:rFonts w:ascii="Avenir Book" w:hAnsi="Avenir Book"/>
                                <w:color w:val="000000" w:themeColor="text1"/>
                                <w:sz w:val="22"/>
                                <w:szCs w:val="22"/>
                              </w:rPr>
                            </w:pPr>
                            <w:r w:rsidRPr="00437293">
                              <w:rPr>
                                <w:rFonts w:ascii="Avenir Book" w:hAnsi="Avenir Book"/>
                                <w:color w:val="000000" w:themeColor="text1"/>
                                <w:sz w:val="22"/>
                                <w:szCs w:val="22"/>
                              </w:rPr>
                              <w:t>can discuss progress together.</w:t>
                            </w:r>
                          </w:p>
                        </w:txbxContent>
                      </v:textbox>
                    </v:shape>
                  </w:pict>
                </mc:Fallback>
              </mc:AlternateContent>
            </w:r>
          </w:p>
          <w:p w14:paraId="2A2FA596" w14:textId="4C49BE0A" w:rsidR="00DC4968" w:rsidRDefault="00323A53" w:rsidP="00323A53">
            <w:pPr>
              <w:ind w:leftChars="72" w:left="173"/>
              <w:rPr>
                <w:rFonts w:ascii="Avenir Book" w:hAnsi="Avenir Book"/>
                <w:sz w:val="22"/>
                <w:szCs w:val="22"/>
              </w:rPr>
            </w:pPr>
            <w:r w:rsidRPr="00502BEE">
              <w:rPr>
                <w:rFonts w:ascii="Avenir Book" w:hAnsi="Avenir Book"/>
                <w:sz w:val="22"/>
                <w:szCs w:val="22"/>
              </w:rPr>
              <w:sym w:font="Wingdings" w:char="F071"/>
            </w:r>
          </w:p>
          <w:p w14:paraId="62D1C99E" w14:textId="77777777" w:rsidR="00437293" w:rsidRPr="00502BEE" w:rsidRDefault="00437293" w:rsidP="00437293">
            <w:pPr>
              <w:rPr>
                <w:rFonts w:ascii="Avenir Book" w:hAnsi="Avenir Book"/>
                <w:sz w:val="22"/>
                <w:szCs w:val="22"/>
              </w:rPr>
            </w:pPr>
          </w:p>
          <w:p w14:paraId="253099F4" w14:textId="77777777" w:rsidR="00437293" w:rsidRDefault="00437293" w:rsidP="00437293">
            <w:pPr>
              <w:ind w:leftChars="72" w:left="173"/>
              <w:rPr>
                <w:rFonts w:ascii="Avenir Book" w:hAnsi="Avenir Book"/>
                <w:sz w:val="22"/>
                <w:szCs w:val="22"/>
              </w:rPr>
            </w:pPr>
            <w:r w:rsidRPr="00502BEE">
              <w:rPr>
                <w:rFonts w:ascii="Avenir Book" w:hAnsi="Avenir Book"/>
                <w:sz w:val="22"/>
                <w:szCs w:val="22"/>
              </w:rPr>
              <w:sym w:font="Wingdings" w:char="F071"/>
            </w:r>
          </w:p>
          <w:p w14:paraId="3BA9B50C" w14:textId="4FDF260A" w:rsidR="00502BEE" w:rsidRPr="00502BEE" w:rsidRDefault="00502BEE" w:rsidP="00323A53">
            <w:pPr>
              <w:ind w:leftChars="72" w:left="173"/>
              <w:rPr>
                <w:rFonts w:ascii="Avenir Book" w:hAnsi="Avenir Book"/>
                <w:sz w:val="22"/>
                <w:szCs w:val="22"/>
              </w:rPr>
            </w:pPr>
          </w:p>
        </w:tc>
      </w:tr>
    </w:tbl>
    <w:p w14:paraId="7A0F2F43" w14:textId="2A271B4D" w:rsidR="00DC4968" w:rsidRDefault="00DC4968" w:rsidP="00DC4968">
      <w:pPr>
        <w:rPr>
          <w:rFonts w:ascii="Avenir Book" w:hAnsi="Avenir Book"/>
          <w:b/>
          <w:sz w:val="22"/>
          <w:szCs w:val="22"/>
        </w:rPr>
      </w:pPr>
    </w:p>
    <w:p w14:paraId="75AE919A" w14:textId="77777777" w:rsidR="00ED332D" w:rsidRPr="00502BEE" w:rsidRDefault="00ED332D" w:rsidP="00DC4968">
      <w:pPr>
        <w:rPr>
          <w:rFonts w:ascii="Avenir Book" w:hAnsi="Avenir Book"/>
          <w:b/>
          <w:sz w:val="22"/>
          <w:szCs w:val="22"/>
        </w:rPr>
      </w:pPr>
    </w:p>
    <w:p w14:paraId="339505CA" w14:textId="77777777" w:rsidR="00DC4968" w:rsidRPr="00502BEE" w:rsidRDefault="00DC4968" w:rsidP="00DC4968">
      <w:pPr>
        <w:rPr>
          <w:rFonts w:ascii="Avenir Book" w:hAnsi="Avenir Book"/>
          <w:b/>
          <w:u w:val="single"/>
          <w:lang w:eastAsia="ko-KR"/>
        </w:rPr>
      </w:pPr>
      <w:r w:rsidRPr="00502BEE">
        <w:rPr>
          <w:rFonts w:ascii="Avenir Book" w:hAnsi="Avenir Book"/>
          <w:b/>
          <w:u w:val="single"/>
          <w:lang w:eastAsia="ko-KR"/>
        </w:rPr>
        <w:t>Notes:</w:t>
      </w:r>
    </w:p>
    <w:p w14:paraId="312A17CF" w14:textId="40B4209E" w:rsidR="00323A53" w:rsidRPr="00502BEE" w:rsidRDefault="00323A53">
      <w:pPr>
        <w:rPr>
          <w:rFonts w:ascii="Avenir Book" w:hAnsi="Avenir Book"/>
          <w:sz w:val="22"/>
          <w:szCs w:val="22"/>
        </w:rPr>
      </w:pPr>
      <w:r w:rsidRPr="00502BEE">
        <w:rPr>
          <w:rFonts w:ascii="Avenir Book" w:hAnsi="Avenir Book"/>
          <w:sz w:val="22"/>
          <w:szCs w:val="22"/>
        </w:rPr>
        <w:t>Consider using the feedback index cards to structure observations and feedback. You can find more information and examples of the tool on the website (mentorteachers.org).</w:t>
      </w:r>
      <w:bookmarkStart w:id="0" w:name="_GoBack"/>
      <w:bookmarkEnd w:id="0"/>
    </w:p>
    <w:sectPr w:rsidR="00323A53" w:rsidRPr="00502BEE" w:rsidSect="00E2398F">
      <w:headerReference w:type="default" r:id="rId7"/>
      <w:pgSz w:w="12240" w:h="15840"/>
      <w:pgMar w:top="1440" w:right="1440" w:bottom="1701"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4E479" w14:textId="77777777" w:rsidR="004F2C5A" w:rsidRDefault="004F2C5A" w:rsidP="00DC4968">
      <w:r>
        <w:separator/>
      </w:r>
    </w:p>
  </w:endnote>
  <w:endnote w:type="continuationSeparator" w:id="0">
    <w:p w14:paraId="1B927276" w14:textId="77777777" w:rsidR="004F2C5A" w:rsidRDefault="004F2C5A" w:rsidP="00DC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Wingdings">
    <w:panose1 w:val="05000000000000000000"/>
    <w:charset w:val="02"/>
    <w:family w:val="decorative"/>
    <w:pitch w:val="variable"/>
    <w:sig w:usb0="00000000" w:usb1="10000000" w:usb2="00000000" w:usb3="00000000" w:csb0="80000000" w:csb1="00000000"/>
  </w:font>
  <w:font w:name="Avenir">
    <w:altName w:val="Avenir Roman"/>
    <w:panose1 w:val="02000503020000020003"/>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3A0CD" w14:textId="77777777" w:rsidR="004F2C5A" w:rsidRDefault="004F2C5A" w:rsidP="00DC4968">
      <w:r>
        <w:separator/>
      </w:r>
    </w:p>
  </w:footnote>
  <w:footnote w:type="continuationSeparator" w:id="0">
    <w:p w14:paraId="4052D911" w14:textId="77777777" w:rsidR="004F2C5A" w:rsidRDefault="004F2C5A" w:rsidP="00DC4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9FEF0" w14:textId="71037F8F" w:rsidR="00807BEE" w:rsidRPr="00340E9A" w:rsidRDefault="004E68A6" w:rsidP="00340E9A">
    <w:pPr>
      <w:pStyle w:val="Header"/>
      <w:jc w:val="right"/>
      <w:rPr>
        <w:rFonts w:ascii="Avenir" w:hAnsi="Avenir"/>
        <w:i/>
        <w:color w:val="BFBFBF" w:themeColor="background1" w:themeShade="BF"/>
        <w:sz w:val="22"/>
        <w:szCs w:val="22"/>
      </w:rPr>
    </w:pPr>
    <w:r w:rsidRPr="002665CB">
      <w:rPr>
        <w:rFonts w:ascii="Avenir" w:hAnsi="Avenir" w:hint="eastAsia"/>
        <w:i/>
        <w:color w:val="BFBFBF" w:themeColor="background1" w:themeShade="BF"/>
        <w:sz w:val="22"/>
        <w:szCs w:val="22"/>
      </w:rPr>
      <w:t>©</w:t>
    </w:r>
    <w:r w:rsidRPr="002665CB">
      <w:rPr>
        <w:rFonts w:ascii="Avenir" w:hAnsi="Avenir"/>
        <w:i/>
        <w:color w:val="BFBFBF" w:themeColor="background1" w:themeShade="BF"/>
        <w:sz w:val="22"/>
        <w:szCs w:val="22"/>
      </w:rPr>
      <w:t xml:space="preserve"> 201</w:t>
    </w:r>
    <w:r w:rsidR="00DC4968">
      <w:rPr>
        <w:rFonts w:ascii="Avenir" w:hAnsi="Avenir"/>
        <w:i/>
        <w:color w:val="BFBFBF" w:themeColor="background1" w:themeShade="BF"/>
        <w:sz w:val="22"/>
        <w:szCs w:val="22"/>
      </w:rPr>
      <w:t>9</w:t>
    </w:r>
    <w:r w:rsidRPr="002665CB">
      <w:rPr>
        <w:rFonts w:ascii="Avenir" w:hAnsi="Avenir"/>
        <w:i/>
        <w:color w:val="BFBFBF" w:themeColor="background1" w:themeShade="BF"/>
        <w:sz w:val="22"/>
        <w:szCs w:val="22"/>
      </w:rPr>
      <w:t xml:space="preserve"> NASCENT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968"/>
    <w:rsid w:val="00111D0F"/>
    <w:rsid w:val="00184B0A"/>
    <w:rsid w:val="0019266E"/>
    <w:rsid w:val="00323A53"/>
    <w:rsid w:val="00437293"/>
    <w:rsid w:val="004E68A6"/>
    <w:rsid w:val="004F2C5A"/>
    <w:rsid w:val="00502BEE"/>
    <w:rsid w:val="00880D8A"/>
    <w:rsid w:val="00B2442D"/>
    <w:rsid w:val="00CA0D5A"/>
    <w:rsid w:val="00D5198F"/>
    <w:rsid w:val="00D528AC"/>
    <w:rsid w:val="00DA3308"/>
    <w:rsid w:val="00DC4968"/>
    <w:rsid w:val="00ED332D"/>
    <w:rsid w:val="00F4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2B6EB"/>
  <w15:chartTrackingRefBased/>
  <w15:docId w15:val="{D6A4D0C3-75E0-CC41-952E-D1542B01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968"/>
  </w:style>
  <w:style w:type="paragraph" w:styleId="Heading1">
    <w:name w:val="heading 1"/>
    <w:basedOn w:val="Normal"/>
    <w:next w:val="Normal"/>
    <w:link w:val="Heading1Char"/>
    <w:uiPriority w:val="9"/>
    <w:qFormat/>
    <w:rsid w:val="00111D0F"/>
    <w:pPr>
      <w:keepNext/>
      <w:keepLines/>
      <w:jc w:val="center"/>
      <w:outlineLvl w:val="0"/>
    </w:pPr>
    <w:rPr>
      <w:rFonts w:asciiTheme="majorHAnsi" w:eastAsiaTheme="majorEastAsia" w:hAnsiTheme="majorHAnsi" w:cstheme="majorBidi"/>
      <w:b/>
      <w:color w:val="2F5496" w:themeColor="accent1" w:themeShade="BF"/>
      <w:sz w:val="32"/>
      <w:szCs w:val="32"/>
      <w:u w:val="single"/>
    </w:rPr>
  </w:style>
  <w:style w:type="paragraph" w:styleId="Heading2">
    <w:name w:val="heading 2"/>
    <w:basedOn w:val="Normal"/>
    <w:next w:val="Normal"/>
    <w:link w:val="Heading2Char"/>
    <w:uiPriority w:val="9"/>
    <w:unhideWhenUsed/>
    <w:qFormat/>
    <w:rsid w:val="00111D0F"/>
    <w:pPr>
      <w:keepNext/>
      <w:keepLines/>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D0F"/>
    <w:rPr>
      <w:rFonts w:asciiTheme="majorHAnsi" w:eastAsiaTheme="majorEastAsia" w:hAnsiTheme="majorHAnsi" w:cstheme="majorBidi"/>
      <w:b/>
      <w:color w:val="2F5496" w:themeColor="accent1" w:themeShade="BF"/>
      <w:sz w:val="32"/>
      <w:szCs w:val="32"/>
      <w:u w:val="single"/>
    </w:rPr>
  </w:style>
  <w:style w:type="character" w:customStyle="1" w:styleId="Heading2Char">
    <w:name w:val="Heading 2 Char"/>
    <w:basedOn w:val="DefaultParagraphFont"/>
    <w:link w:val="Heading2"/>
    <w:uiPriority w:val="9"/>
    <w:rsid w:val="00111D0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C4968"/>
    <w:pPr>
      <w:tabs>
        <w:tab w:val="center" w:pos="4320"/>
        <w:tab w:val="right" w:pos="8640"/>
      </w:tabs>
    </w:pPr>
    <w:rPr>
      <w:rFonts w:ascii="Times New Roman" w:eastAsiaTheme="minorEastAsia" w:hAnsi="Times New Roman" w:cs="Times New Roman"/>
    </w:rPr>
  </w:style>
  <w:style w:type="character" w:customStyle="1" w:styleId="HeaderChar">
    <w:name w:val="Header Char"/>
    <w:basedOn w:val="DefaultParagraphFont"/>
    <w:link w:val="Header"/>
    <w:uiPriority w:val="99"/>
    <w:rsid w:val="00DC4968"/>
    <w:rPr>
      <w:rFonts w:ascii="Times New Roman" w:eastAsiaTheme="minorEastAsia" w:hAnsi="Times New Roman" w:cs="Times New Roman"/>
    </w:rPr>
  </w:style>
  <w:style w:type="paragraph" w:styleId="Footer">
    <w:name w:val="footer"/>
    <w:basedOn w:val="Normal"/>
    <w:link w:val="FooterChar"/>
    <w:uiPriority w:val="99"/>
    <w:unhideWhenUsed/>
    <w:rsid w:val="00DC4968"/>
    <w:pPr>
      <w:tabs>
        <w:tab w:val="center" w:pos="4513"/>
        <w:tab w:val="right" w:pos="9026"/>
      </w:tabs>
      <w:snapToGrid w:val="0"/>
    </w:pPr>
  </w:style>
  <w:style w:type="character" w:customStyle="1" w:styleId="FooterChar">
    <w:name w:val="Footer Char"/>
    <w:basedOn w:val="DefaultParagraphFont"/>
    <w:link w:val="Footer"/>
    <w:uiPriority w:val="99"/>
    <w:rsid w:val="00DC4968"/>
    <w:rPr>
      <w:rFonts w:eastAsia="Batang"/>
    </w:rPr>
  </w:style>
  <w:style w:type="table" w:styleId="TableGrid">
    <w:name w:val="Table Grid"/>
    <w:basedOn w:val="TableNormal"/>
    <w:uiPriority w:val="59"/>
    <w:rsid w:val="00DC4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 Hadley</dc:creator>
  <cp:keywords/>
  <dc:description/>
  <cp:lastModifiedBy>Caroline E Hadley</cp:lastModifiedBy>
  <cp:revision>6</cp:revision>
  <dcterms:created xsi:type="dcterms:W3CDTF">2019-07-02T17:41:00Z</dcterms:created>
  <dcterms:modified xsi:type="dcterms:W3CDTF">2019-07-23T15:21:00Z</dcterms:modified>
</cp:coreProperties>
</file>